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72D5" w:rsidRPr="003E20F2" w:rsidRDefault="007472D5" w:rsidP="003C3B08">
      <w:pPr>
        <w:shd w:val="clear" w:color="auto" w:fill="F5F5F5"/>
        <w:spacing w:after="136" w:line="360" w:lineRule="auto"/>
        <w:textAlignment w:val="top"/>
        <w:rPr>
          <w:rFonts w:ascii="Times New Roman" w:hAnsi="Times New Roman" w:cs="Times New Roman"/>
          <w:color w:val="777777"/>
          <w:sz w:val="32"/>
          <w:szCs w:val="32"/>
        </w:rPr>
      </w:pPr>
      <w:r w:rsidRPr="003E20F2">
        <w:rPr>
          <w:rFonts w:ascii="Times New Roman" w:hAnsi="Times New Roman" w:cs="Times New Roman"/>
          <w:b/>
          <w:bCs/>
          <w:color w:val="222222"/>
          <w:sz w:val="32"/>
          <w:szCs w:val="32"/>
        </w:rPr>
        <w:t xml:space="preserve">                                                     Extract</w:t>
      </w:r>
      <w:r w:rsidRPr="003E20F2">
        <w:rPr>
          <w:rFonts w:ascii="Times New Roman" w:hAnsi="Times New Roman" w:cs="Times New Roman"/>
          <w:color w:val="222222"/>
          <w:sz w:val="32"/>
          <w:szCs w:val="32"/>
        </w:rPr>
        <w:t xml:space="preserve"> </w:t>
      </w:r>
      <w:r w:rsidRPr="003E20F2">
        <w:rPr>
          <w:rFonts w:ascii="Times New Roman" w:hAnsi="Times New Roman" w:cs="Times New Roman"/>
          <w:color w:val="222222"/>
          <w:sz w:val="32"/>
          <w:szCs w:val="32"/>
        </w:rPr>
        <w:br/>
      </w:r>
      <w:r w:rsidRPr="003E20F2">
        <w:rPr>
          <w:rFonts w:ascii="Times New Roman" w:hAnsi="Times New Roman" w:cs="Times New Roman"/>
          <w:b/>
          <w:bCs/>
          <w:color w:val="222222"/>
          <w:sz w:val="32"/>
          <w:szCs w:val="32"/>
        </w:rPr>
        <w:t>Impact exercises using two Okadan means in the development of the most important motor skills of the feet and strikes rotation upper front and rear driving junior table tennis</w:t>
      </w:r>
      <w:r w:rsidRPr="003E20F2">
        <w:rPr>
          <w:rFonts w:ascii="Times New Roman" w:hAnsi="Times New Roman" w:cs="Times New Roman"/>
          <w:color w:val="222222"/>
          <w:sz w:val="32"/>
          <w:szCs w:val="32"/>
        </w:rPr>
        <w:t>.</w:t>
      </w:r>
      <w:r>
        <w:rPr>
          <w:rFonts w:ascii="Times New Roman" w:hAnsi="Times New Roman" w:cs="Times New Roman"/>
          <w:color w:val="222222"/>
          <w:sz w:val="32"/>
          <w:szCs w:val="32"/>
        </w:rPr>
        <w:br/>
        <w:t xml:space="preserve">Researcher:Muslim Mohammed </w:t>
      </w:r>
      <w:r w:rsidRPr="003E20F2">
        <w:rPr>
          <w:rFonts w:ascii="Times New Roman" w:hAnsi="Times New Roman" w:cs="Times New Roman"/>
          <w:color w:val="222222"/>
          <w:sz w:val="32"/>
          <w:szCs w:val="32"/>
        </w:rPr>
        <w:t>Sabt                                       supervision</w:t>
      </w:r>
      <w:r>
        <w:rPr>
          <w:rFonts w:ascii="Times New Roman" w:hAnsi="Times New Roman" w:cs="Times New Roman"/>
          <w:color w:val="222222"/>
          <w:sz w:val="32"/>
          <w:szCs w:val="32"/>
        </w:rPr>
        <w:t xml:space="preserve"> </w:t>
      </w:r>
      <w:r>
        <w:rPr>
          <w:rStyle w:val="longtext"/>
          <w:rFonts w:ascii="Times New Roman" w:hAnsi="Times New Roman"/>
          <w:color w:val="000000"/>
          <w:sz w:val="32"/>
          <w:szCs w:val="32"/>
          <w:shd w:val="clear" w:color="auto" w:fill="FFFFFF"/>
        </w:rPr>
        <w:t>Ass.Prof.</w:t>
      </w:r>
      <w:r w:rsidRPr="003E20F2">
        <w:rPr>
          <w:rStyle w:val="longtext"/>
          <w:rFonts w:ascii="Times New Roman" w:hAnsi="Times New Roman"/>
          <w:color w:val="000000"/>
          <w:sz w:val="32"/>
          <w:szCs w:val="32"/>
          <w:shd w:val="clear" w:color="auto" w:fill="FFFFFF"/>
        </w:rPr>
        <w:t>Dr</w:t>
      </w:r>
      <w:r>
        <w:rPr>
          <w:rFonts w:ascii="Times New Roman" w:hAnsi="Times New Roman" w:cs="Times New Roman"/>
          <w:color w:val="222222"/>
          <w:sz w:val="32"/>
          <w:szCs w:val="32"/>
        </w:rPr>
        <w:t>. Naeem Abdul Hussein Prism</w:t>
      </w:r>
      <w:r w:rsidRPr="003E20F2">
        <w:rPr>
          <w:rFonts w:ascii="Times New Roman" w:hAnsi="Times New Roman" w:cs="Times New Roman"/>
          <w:color w:val="222222"/>
          <w:sz w:val="32"/>
          <w:szCs w:val="32"/>
        </w:rPr>
        <w:t xml:space="preserve"> __________________________________________________</w:t>
      </w:r>
      <w:r w:rsidRPr="003E20F2">
        <w:rPr>
          <w:rFonts w:ascii="Times New Roman" w:hAnsi="Times New Roman" w:cs="Times New Roman"/>
          <w:color w:val="222222"/>
          <w:sz w:val="32"/>
          <w:szCs w:val="32"/>
        </w:rPr>
        <w:br/>
        <w:t>        The scientific development witnessed by the world in various fields has become The positive impact of the various sporting events and become specialists in physical education given up of this scientific progress in the development levels of sports and won aids large share of the development of technological to help athletes to develop their abilities and their abilities , so the importance of the research lies in the how to use these tools in the development of various skills in table tennis and especially the movements of the feet through the dev</w:t>
      </w:r>
      <w:r>
        <w:rPr>
          <w:rFonts w:ascii="Times New Roman" w:hAnsi="Times New Roman" w:cs="Times New Roman"/>
          <w:color w:val="222222"/>
          <w:sz w:val="32"/>
          <w:szCs w:val="32"/>
        </w:rPr>
        <w:t xml:space="preserve">elopment of motor skills of the </w:t>
      </w:r>
      <w:r w:rsidRPr="003E20F2">
        <w:rPr>
          <w:rFonts w:ascii="Times New Roman" w:hAnsi="Times New Roman" w:cs="Times New Roman"/>
          <w:color w:val="222222"/>
          <w:sz w:val="32"/>
          <w:szCs w:val="32"/>
        </w:rPr>
        <w:t>feet.</w:t>
      </w:r>
      <w:r w:rsidRPr="003E20F2">
        <w:rPr>
          <w:rFonts w:ascii="Times New Roman" w:hAnsi="Times New Roman" w:cs="Times New Roman"/>
          <w:color w:val="222222"/>
          <w:sz w:val="32"/>
          <w:szCs w:val="32"/>
        </w:rPr>
        <w:br/>
        <w:t>        The problem of the message was specific weakness of the movements of the feet, which makes it diffi</w:t>
      </w:r>
      <w:r>
        <w:rPr>
          <w:rFonts w:ascii="Times New Roman" w:hAnsi="Times New Roman" w:cs="Times New Roman"/>
          <w:color w:val="222222"/>
          <w:sz w:val="32"/>
          <w:szCs w:val="32"/>
        </w:rPr>
        <w:t>cult to develop skills in tabl e</w:t>
      </w:r>
      <w:r w:rsidRPr="003E20F2">
        <w:rPr>
          <w:rFonts w:ascii="Times New Roman" w:hAnsi="Times New Roman" w:cs="Times New Roman"/>
          <w:color w:val="222222"/>
          <w:sz w:val="32"/>
          <w:szCs w:val="32"/>
        </w:rPr>
        <w:t>tennis .</w:t>
      </w:r>
      <w:r>
        <w:rPr>
          <w:rFonts w:ascii="Times New Roman" w:hAnsi="Times New Roman" w:cs="Times New Roman"/>
          <w:color w:val="222222"/>
          <w:sz w:val="32"/>
          <w:szCs w:val="32"/>
        </w:rPr>
        <w:br/>
        <w:t xml:space="preserve">        The </w:t>
      </w:r>
      <w:r w:rsidRPr="003E20F2">
        <w:rPr>
          <w:rFonts w:ascii="Times New Roman" w:hAnsi="Times New Roman" w:cs="Times New Roman"/>
          <w:color w:val="222222"/>
          <w:sz w:val="32"/>
          <w:szCs w:val="32"/>
        </w:rPr>
        <w:t>objective of the research is :</w:t>
      </w:r>
      <w:r w:rsidRPr="003E20F2">
        <w:rPr>
          <w:rFonts w:ascii="Times New Roman" w:hAnsi="Times New Roman" w:cs="Times New Roman"/>
          <w:color w:val="222222"/>
          <w:sz w:val="32"/>
          <w:szCs w:val="32"/>
        </w:rPr>
        <w:br/>
        <w:t>• Identify the effect of exercise means to help in the development of the most important motor skills of the feet and some of the basic skills of junior  table tennis. .</w:t>
      </w:r>
      <w:r w:rsidRPr="003E20F2">
        <w:rPr>
          <w:rFonts w:ascii="Times New Roman" w:hAnsi="Times New Roman" w:cs="Times New Roman"/>
          <w:color w:val="222222"/>
          <w:sz w:val="32"/>
          <w:szCs w:val="32"/>
        </w:rPr>
        <w:br/>
        <w:t>        Researcher prepared special exercises ejector device balls and multiple balls include the involvement of the movement of the feet and motor skills and also spin blow to the top of the front face and the strike driving the rear face in a game of table tennis.</w:t>
      </w:r>
      <w:r w:rsidRPr="003E20F2">
        <w:rPr>
          <w:rFonts w:ascii="Times New Roman" w:hAnsi="Times New Roman" w:cs="Times New Roman"/>
          <w:color w:val="222222"/>
          <w:sz w:val="32"/>
          <w:szCs w:val="32"/>
        </w:rPr>
        <w:br/>
      </w:r>
      <w:r w:rsidRPr="003E20F2">
        <w:rPr>
          <w:rFonts w:ascii="Times New Roman" w:hAnsi="Times New Roman" w:cs="Times New Roman"/>
          <w:color w:val="222222"/>
          <w:sz w:val="32"/>
          <w:szCs w:val="32"/>
        </w:rPr>
        <w:br/>
        <w:t>The imposition of the research was :</w:t>
      </w:r>
      <w:r w:rsidRPr="003E20F2">
        <w:rPr>
          <w:rFonts w:ascii="Times New Roman" w:hAnsi="Times New Roman" w:cs="Times New Roman"/>
          <w:color w:val="222222"/>
          <w:sz w:val="32"/>
          <w:szCs w:val="32"/>
        </w:rPr>
        <w:br/>
        <w:t>• There is a significant positive effect of exercises with the means to help develop motor skills of the feet and blow up and rotation driving strike face rear U the table tennis..</w:t>
      </w:r>
      <w:r w:rsidRPr="003E20F2">
        <w:rPr>
          <w:rFonts w:ascii="Times New Roman" w:hAnsi="Times New Roman" w:cs="Times New Roman"/>
          <w:color w:val="222222"/>
          <w:sz w:val="32"/>
          <w:szCs w:val="32"/>
        </w:rPr>
        <w:br/>
        <w:t>        The study included a brief theory about the beginnings of table tennis and then I explained the basic principles and skills of table tennis and also to the nature of motor skills under discussion and to give a brief idea about each dealt with the ability of the study and researcher previous theoretical study similar to his .</w:t>
      </w:r>
      <w:r w:rsidRPr="003E20F2">
        <w:rPr>
          <w:rFonts w:ascii="Times New Roman" w:hAnsi="Times New Roman" w:cs="Times New Roman"/>
          <w:color w:val="222222"/>
          <w:sz w:val="32"/>
          <w:szCs w:val="32"/>
        </w:rPr>
        <w:br/>
        <w:t>         Use researcher experimental method and select the community discussed with famous clubs and forums Najaf junior 's (</w:t>
      </w:r>
      <w:r w:rsidRPr="003E20F2">
        <w:rPr>
          <w:rFonts w:ascii="Times New Roman" w:hAnsi="Times New Roman" w:cs="Times New Roman"/>
          <w:color w:val="222222"/>
          <w:sz w:val="32"/>
          <w:szCs w:val="32"/>
          <w:lang w:bidi="ar-IQ"/>
        </w:rPr>
        <w:t>16</w:t>
      </w:r>
      <w:r w:rsidRPr="003E20F2">
        <w:rPr>
          <w:rFonts w:ascii="Times New Roman" w:hAnsi="Times New Roman" w:cs="Times New Roman"/>
          <w:color w:val="222222"/>
          <w:sz w:val="32"/>
          <w:szCs w:val="32"/>
        </w:rPr>
        <w:t>) players. Chose researcher sample examined randomly and by (10) players, and the Department of the sample into two groups by ( 5 ) players per group was assisted by the bag statistical SPSS: ( arithmetic mean , standard deviation, median, the percentage , sprains factor , Pearson correlation coefficient , T for test samples associated and non- associated )</w:t>
      </w:r>
      <w:r w:rsidRPr="003E20F2">
        <w:rPr>
          <w:rFonts w:ascii="Times New Roman" w:hAnsi="Times New Roman" w:cs="Times New Roman"/>
          <w:color w:val="222222"/>
          <w:sz w:val="32"/>
          <w:szCs w:val="32"/>
        </w:rPr>
        <w:br/>
        <w:t>        Eating a researcher at the Section IV view , analyze and discuss the results obtained from the tests pre and post .</w:t>
      </w:r>
      <w:r w:rsidRPr="003E20F2">
        <w:rPr>
          <w:rFonts w:ascii="Times New Roman" w:hAnsi="Times New Roman" w:cs="Times New Roman"/>
          <w:color w:val="222222"/>
          <w:sz w:val="32"/>
          <w:szCs w:val="32"/>
        </w:rPr>
        <w:br/>
        <w:t>      The researcher came out several conclusions from the study , and the most important conclusions :</w:t>
      </w:r>
      <w:r w:rsidRPr="003E20F2">
        <w:rPr>
          <w:rFonts w:ascii="Times New Roman" w:hAnsi="Times New Roman" w:cs="Times New Roman"/>
          <w:color w:val="222222"/>
          <w:sz w:val="32"/>
          <w:szCs w:val="32"/>
        </w:rPr>
        <w:br/>
        <w:t>1. Exercise helped the means proposed assistance in the development of performance skills of skills under research and development of motor abilities of the feet.</w:t>
      </w:r>
      <w:r w:rsidRPr="003E20F2">
        <w:rPr>
          <w:rFonts w:ascii="Times New Roman" w:hAnsi="Times New Roman" w:cs="Times New Roman"/>
          <w:color w:val="222222"/>
          <w:sz w:val="32"/>
          <w:szCs w:val="32"/>
        </w:rPr>
        <w:br/>
      </w:r>
      <w:r>
        <w:rPr>
          <w:rFonts w:ascii="Times New Roman" w:hAnsi="Times New Roman" w:cs="Times New Roman"/>
          <w:color w:val="222222"/>
          <w:sz w:val="32"/>
          <w:szCs w:val="32"/>
        </w:rPr>
        <w:t>2.</w:t>
      </w:r>
      <w:r w:rsidRPr="003E20F2">
        <w:rPr>
          <w:rFonts w:ascii="Times New Roman" w:hAnsi="Times New Roman" w:cs="Times New Roman"/>
          <w:color w:val="222222"/>
          <w:sz w:val="32"/>
          <w:szCs w:val="32"/>
        </w:rPr>
        <w:t xml:space="preserve"> That the use of means of assistance and exercises organized sequentially ( basic exercises , exercises similar to the cases of play , playing exercises ) led to the development of performance skills for the youth team table tennis aged ( 15-18 years) is better than the traditional method used in the development of the skills in question .</w:t>
      </w:r>
      <w:r w:rsidRPr="003E20F2">
        <w:rPr>
          <w:rFonts w:ascii="Times New Roman" w:hAnsi="Times New Roman" w:cs="Times New Roman"/>
          <w:color w:val="222222"/>
          <w:sz w:val="32"/>
          <w:szCs w:val="32"/>
        </w:rPr>
        <w:br/>
        <w:t>The most important recommendations:</w:t>
      </w:r>
      <w:r w:rsidRPr="003E20F2">
        <w:rPr>
          <w:rFonts w:ascii="Times New Roman" w:hAnsi="Times New Roman" w:cs="Times New Roman"/>
          <w:color w:val="222222"/>
          <w:sz w:val="32"/>
          <w:szCs w:val="32"/>
        </w:rPr>
        <w:br/>
        <w:t>1. Adoption assistance means exercises by table tennis coaches in a scientific manner not random and that for its development in motor skills of the feet and skills under research and increase the thrill and excitement of the spirit of competition for juniors .</w:t>
      </w:r>
      <w:r w:rsidRPr="003E20F2">
        <w:rPr>
          <w:rFonts w:ascii="Times New Roman" w:hAnsi="Times New Roman" w:cs="Times New Roman"/>
          <w:color w:val="222222"/>
          <w:sz w:val="32"/>
          <w:szCs w:val="32"/>
        </w:rPr>
        <w:br/>
        <w:t>2. The need for trainers to reconsider interest in educational curricula and training in place at the present time , and change in line with the movement of the development of science in the field of teaching aids in the world.</w:t>
      </w:r>
    </w:p>
    <w:p w:rsidR="007472D5" w:rsidRPr="003E20F2" w:rsidRDefault="007472D5" w:rsidP="003E20F2">
      <w:pPr>
        <w:spacing w:line="360" w:lineRule="auto"/>
        <w:jc w:val="both"/>
        <w:rPr>
          <w:rFonts w:ascii="Times New Roman" w:hAnsi="Times New Roman" w:cs="Times New Roman"/>
          <w:sz w:val="32"/>
          <w:szCs w:val="32"/>
        </w:rPr>
      </w:pPr>
    </w:p>
    <w:sectPr w:rsidR="007472D5" w:rsidRPr="003E20F2" w:rsidSect="00682718">
      <w:headerReference w:type="even" r:id="rId6"/>
      <w:headerReference w:type="default" r:id="rId7"/>
      <w:pgSz w:w="12240" w:h="15840"/>
      <w:pgMar w:top="1440" w:right="1800" w:bottom="1440" w:left="1800" w:header="708" w:footer="708" w:gutter="0"/>
      <w:pgNumType w:fmt="lowerLetter"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72D5" w:rsidRDefault="007472D5">
      <w:r>
        <w:separator/>
      </w:r>
    </w:p>
  </w:endnote>
  <w:endnote w:type="continuationSeparator" w:id="0">
    <w:p w:rsidR="007472D5" w:rsidRDefault="007472D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72D5" w:rsidRDefault="007472D5">
      <w:r>
        <w:separator/>
      </w:r>
    </w:p>
  </w:footnote>
  <w:footnote w:type="continuationSeparator" w:id="0">
    <w:p w:rsidR="007472D5" w:rsidRDefault="007472D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72D5" w:rsidRDefault="007472D5" w:rsidP="00682718">
    <w:pPr>
      <w:pStyle w:val="Header"/>
      <w:framePr w:wrap="around" w:vAnchor="text" w:hAnchor="margin" w:xAlign="right" w:y="1"/>
      <w:rPr>
        <w:rStyle w:val="PageNumber"/>
        <w:rFonts w:cs="Arial"/>
      </w:rPr>
    </w:pPr>
    <w:r>
      <w:rPr>
        <w:rStyle w:val="PageNumber"/>
        <w:rFonts w:cs="Arial"/>
      </w:rPr>
      <w:fldChar w:fldCharType="begin"/>
    </w:r>
    <w:r>
      <w:rPr>
        <w:rStyle w:val="PageNumber"/>
        <w:rFonts w:cs="Arial"/>
      </w:rPr>
      <w:instrText xml:space="preserve">PAGE  </w:instrText>
    </w:r>
    <w:r>
      <w:rPr>
        <w:rStyle w:val="PageNumber"/>
        <w:rFonts w:cs="Arial"/>
      </w:rPr>
      <w:fldChar w:fldCharType="end"/>
    </w:r>
  </w:p>
  <w:p w:rsidR="007472D5" w:rsidRDefault="007472D5" w:rsidP="003C3B08">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72D5" w:rsidRPr="003C3B08" w:rsidRDefault="007472D5" w:rsidP="00682718">
    <w:pPr>
      <w:pStyle w:val="Header"/>
      <w:framePr w:wrap="around" w:vAnchor="text" w:hAnchor="margin" w:xAlign="right" w:y="1"/>
      <w:rPr>
        <w:rStyle w:val="PageNumber"/>
        <w:rFonts w:cs="Arial"/>
        <w:sz w:val="28"/>
        <w:szCs w:val="28"/>
      </w:rPr>
    </w:pPr>
    <w:r w:rsidRPr="003C3B08">
      <w:rPr>
        <w:rStyle w:val="PageNumber"/>
        <w:rFonts w:cs="Arial"/>
        <w:sz w:val="28"/>
        <w:szCs w:val="28"/>
      </w:rPr>
      <w:fldChar w:fldCharType="begin"/>
    </w:r>
    <w:r w:rsidRPr="003C3B08">
      <w:rPr>
        <w:rStyle w:val="PageNumber"/>
        <w:rFonts w:cs="Arial"/>
        <w:sz w:val="28"/>
        <w:szCs w:val="28"/>
      </w:rPr>
      <w:instrText xml:space="preserve">PAGE  </w:instrText>
    </w:r>
    <w:r w:rsidRPr="003C3B08">
      <w:rPr>
        <w:rStyle w:val="PageNumber"/>
        <w:rFonts w:cs="Arial"/>
        <w:sz w:val="28"/>
        <w:szCs w:val="28"/>
      </w:rPr>
      <w:fldChar w:fldCharType="separate"/>
    </w:r>
    <w:r>
      <w:rPr>
        <w:rStyle w:val="PageNumber"/>
        <w:rFonts w:cs="Arial"/>
        <w:noProof/>
        <w:sz w:val="28"/>
        <w:szCs w:val="28"/>
      </w:rPr>
      <w:t>b</w:t>
    </w:r>
    <w:r w:rsidRPr="003C3B08">
      <w:rPr>
        <w:rStyle w:val="PageNumber"/>
        <w:rFonts w:cs="Arial"/>
        <w:sz w:val="28"/>
        <w:szCs w:val="28"/>
      </w:rPr>
      <w:fldChar w:fldCharType="end"/>
    </w:r>
  </w:p>
  <w:p w:rsidR="007472D5" w:rsidRDefault="007472D5" w:rsidP="003C3B08">
    <w:pPr>
      <w:pStyle w:val="Header"/>
      <w:ind w:right="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425CC"/>
    <w:rsid w:val="00077564"/>
    <w:rsid w:val="000F5342"/>
    <w:rsid w:val="002425CC"/>
    <w:rsid w:val="003C3B08"/>
    <w:rsid w:val="003D093C"/>
    <w:rsid w:val="003D6AD2"/>
    <w:rsid w:val="003E20F2"/>
    <w:rsid w:val="004F26FA"/>
    <w:rsid w:val="00511EC0"/>
    <w:rsid w:val="00550563"/>
    <w:rsid w:val="006679C8"/>
    <w:rsid w:val="00682718"/>
    <w:rsid w:val="006C2821"/>
    <w:rsid w:val="006E10EF"/>
    <w:rsid w:val="007472D5"/>
    <w:rsid w:val="00940A98"/>
    <w:rsid w:val="00A57034"/>
    <w:rsid w:val="00B04283"/>
    <w:rsid w:val="00BA2919"/>
    <w:rsid w:val="00C9790B"/>
    <w:rsid w:val="00D301A7"/>
    <w:rsid w:val="00DD22AE"/>
    <w:rsid w:val="00DF0FD7"/>
    <w:rsid w:val="00F0292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Arial"/>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034"/>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ngtext">
    <w:name w:val="long_text"/>
    <w:basedOn w:val="DefaultParagraphFont"/>
    <w:uiPriority w:val="99"/>
    <w:rsid w:val="000F5342"/>
    <w:rPr>
      <w:rFonts w:cs="Times New Roman"/>
    </w:rPr>
  </w:style>
  <w:style w:type="paragraph" w:styleId="Header">
    <w:name w:val="header"/>
    <w:basedOn w:val="Normal"/>
    <w:link w:val="HeaderChar"/>
    <w:uiPriority w:val="99"/>
    <w:rsid w:val="003C3B08"/>
    <w:pPr>
      <w:tabs>
        <w:tab w:val="center" w:pos="4153"/>
        <w:tab w:val="right" w:pos="8306"/>
      </w:tabs>
    </w:pPr>
  </w:style>
  <w:style w:type="character" w:customStyle="1" w:styleId="HeaderChar">
    <w:name w:val="Header Char"/>
    <w:basedOn w:val="DefaultParagraphFont"/>
    <w:link w:val="Header"/>
    <w:uiPriority w:val="99"/>
    <w:semiHidden/>
    <w:locked/>
    <w:rPr>
      <w:rFonts w:cs="Times New Roman"/>
    </w:rPr>
  </w:style>
  <w:style w:type="character" w:styleId="PageNumber">
    <w:name w:val="page number"/>
    <w:basedOn w:val="DefaultParagraphFont"/>
    <w:uiPriority w:val="99"/>
    <w:rsid w:val="003C3B08"/>
    <w:rPr>
      <w:rFonts w:cs="Times New Roman"/>
    </w:rPr>
  </w:style>
  <w:style w:type="paragraph" w:styleId="Footer">
    <w:name w:val="footer"/>
    <w:basedOn w:val="Normal"/>
    <w:link w:val="FooterChar"/>
    <w:uiPriority w:val="99"/>
    <w:rsid w:val="003C3B08"/>
    <w:pPr>
      <w:tabs>
        <w:tab w:val="center" w:pos="4153"/>
        <w:tab w:val="right" w:pos="8306"/>
      </w:tabs>
    </w:pPr>
  </w:style>
  <w:style w:type="character" w:customStyle="1" w:styleId="FooterChar">
    <w:name w:val="Footer Char"/>
    <w:basedOn w:val="DefaultParagraphFont"/>
    <w:link w:val="Footer"/>
    <w:uiPriority w:val="99"/>
    <w:semiHidden/>
    <w:locked/>
    <w:rPr>
      <w:rFonts w:cs="Times New Roman"/>
    </w:rPr>
  </w:style>
</w:styles>
</file>

<file path=word/webSettings.xml><?xml version="1.0" encoding="utf-8"?>
<w:webSettings xmlns:r="http://schemas.openxmlformats.org/officeDocument/2006/relationships" xmlns:w="http://schemas.openxmlformats.org/wordprocessingml/2006/main">
  <w:divs>
    <w:div w:id="1789471585">
      <w:marLeft w:val="0"/>
      <w:marRight w:val="0"/>
      <w:marTop w:val="0"/>
      <w:marBottom w:val="0"/>
      <w:divBdr>
        <w:top w:val="none" w:sz="0" w:space="0" w:color="auto"/>
        <w:left w:val="none" w:sz="0" w:space="0" w:color="auto"/>
        <w:bottom w:val="none" w:sz="0" w:space="0" w:color="auto"/>
        <w:right w:val="none" w:sz="0" w:space="0" w:color="auto"/>
      </w:divBdr>
      <w:divsChild>
        <w:div w:id="1789471591">
          <w:marLeft w:val="0"/>
          <w:marRight w:val="0"/>
          <w:marTop w:val="0"/>
          <w:marBottom w:val="0"/>
          <w:divBdr>
            <w:top w:val="none" w:sz="0" w:space="0" w:color="auto"/>
            <w:left w:val="none" w:sz="0" w:space="0" w:color="auto"/>
            <w:bottom w:val="none" w:sz="0" w:space="0" w:color="auto"/>
            <w:right w:val="none" w:sz="0" w:space="0" w:color="auto"/>
          </w:divBdr>
          <w:divsChild>
            <w:div w:id="1789471588">
              <w:marLeft w:val="0"/>
              <w:marRight w:val="0"/>
              <w:marTop w:val="0"/>
              <w:marBottom w:val="0"/>
              <w:divBdr>
                <w:top w:val="none" w:sz="0" w:space="0" w:color="auto"/>
                <w:left w:val="none" w:sz="0" w:space="0" w:color="auto"/>
                <w:bottom w:val="none" w:sz="0" w:space="0" w:color="auto"/>
                <w:right w:val="none" w:sz="0" w:space="0" w:color="auto"/>
              </w:divBdr>
              <w:divsChild>
                <w:div w:id="1789471590">
                  <w:marLeft w:val="0"/>
                  <w:marRight w:val="0"/>
                  <w:marTop w:val="0"/>
                  <w:marBottom w:val="0"/>
                  <w:divBdr>
                    <w:top w:val="none" w:sz="0" w:space="0" w:color="auto"/>
                    <w:left w:val="none" w:sz="0" w:space="0" w:color="auto"/>
                    <w:bottom w:val="none" w:sz="0" w:space="0" w:color="auto"/>
                    <w:right w:val="none" w:sz="0" w:space="0" w:color="auto"/>
                  </w:divBdr>
                  <w:divsChild>
                    <w:div w:id="1789471596">
                      <w:marLeft w:val="0"/>
                      <w:marRight w:val="0"/>
                      <w:marTop w:val="0"/>
                      <w:marBottom w:val="0"/>
                      <w:divBdr>
                        <w:top w:val="none" w:sz="0" w:space="0" w:color="auto"/>
                        <w:left w:val="none" w:sz="0" w:space="0" w:color="auto"/>
                        <w:bottom w:val="none" w:sz="0" w:space="0" w:color="auto"/>
                        <w:right w:val="none" w:sz="0" w:space="0" w:color="auto"/>
                      </w:divBdr>
                      <w:divsChild>
                        <w:div w:id="1789471589">
                          <w:marLeft w:val="0"/>
                          <w:marRight w:val="0"/>
                          <w:marTop w:val="0"/>
                          <w:marBottom w:val="0"/>
                          <w:divBdr>
                            <w:top w:val="none" w:sz="0" w:space="0" w:color="auto"/>
                            <w:left w:val="none" w:sz="0" w:space="0" w:color="auto"/>
                            <w:bottom w:val="none" w:sz="0" w:space="0" w:color="auto"/>
                            <w:right w:val="none" w:sz="0" w:space="0" w:color="auto"/>
                          </w:divBdr>
                          <w:divsChild>
                            <w:div w:id="1789471594">
                              <w:marLeft w:val="0"/>
                              <w:marRight w:val="0"/>
                              <w:marTop w:val="0"/>
                              <w:marBottom w:val="0"/>
                              <w:divBdr>
                                <w:top w:val="none" w:sz="0" w:space="0" w:color="auto"/>
                                <w:left w:val="none" w:sz="0" w:space="0" w:color="auto"/>
                                <w:bottom w:val="none" w:sz="0" w:space="0" w:color="auto"/>
                                <w:right w:val="none" w:sz="0" w:space="0" w:color="auto"/>
                              </w:divBdr>
                              <w:divsChild>
                                <w:div w:id="1789471587">
                                  <w:marLeft w:val="0"/>
                                  <w:marRight w:val="0"/>
                                  <w:marTop w:val="0"/>
                                  <w:marBottom w:val="0"/>
                                  <w:divBdr>
                                    <w:top w:val="none" w:sz="0" w:space="0" w:color="auto"/>
                                    <w:left w:val="none" w:sz="0" w:space="0" w:color="auto"/>
                                    <w:bottom w:val="none" w:sz="0" w:space="0" w:color="auto"/>
                                    <w:right w:val="none" w:sz="0" w:space="0" w:color="auto"/>
                                  </w:divBdr>
                                  <w:divsChild>
                                    <w:div w:id="1789471597">
                                      <w:marLeft w:val="0"/>
                                      <w:marRight w:val="68"/>
                                      <w:marTop w:val="0"/>
                                      <w:marBottom w:val="0"/>
                                      <w:divBdr>
                                        <w:top w:val="none" w:sz="0" w:space="0" w:color="auto"/>
                                        <w:left w:val="none" w:sz="0" w:space="0" w:color="auto"/>
                                        <w:bottom w:val="none" w:sz="0" w:space="0" w:color="auto"/>
                                        <w:right w:val="none" w:sz="0" w:space="0" w:color="auto"/>
                                      </w:divBdr>
                                      <w:divsChild>
                                        <w:div w:id="1789471595">
                                          <w:marLeft w:val="0"/>
                                          <w:marRight w:val="0"/>
                                          <w:marTop w:val="0"/>
                                          <w:marBottom w:val="0"/>
                                          <w:divBdr>
                                            <w:top w:val="none" w:sz="0" w:space="0" w:color="auto"/>
                                            <w:left w:val="none" w:sz="0" w:space="0" w:color="auto"/>
                                            <w:bottom w:val="none" w:sz="0" w:space="0" w:color="auto"/>
                                            <w:right w:val="none" w:sz="0" w:space="0" w:color="auto"/>
                                          </w:divBdr>
                                          <w:divsChild>
                                            <w:div w:id="1789471586">
                                              <w:marLeft w:val="0"/>
                                              <w:marRight w:val="0"/>
                                              <w:marTop w:val="0"/>
                                              <w:marBottom w:val="136"/>
                                              <w:divBdr>
                                                <w:top w:val="single" w:sz="6" w:space="0" w:color="F5F5F5"/>
                                                <w:left w:val="single" w:sz="6" w:space="0" w:color="F5F5F5"/>
                                                <w:bottom w:val="single" w:sz="6" w:space="0" w:color="F5F5F5"/>
                                                <w:right w:val="single" w:sz="6" w:space="0" w:color="F5F5F5"/>
                                              </w:divBdr>
                                              <w:divsChild>
                                                <w:div w:id="1789471592">
                                                  <w:marLeft w:val="0"/>
                                                  <w:marRight w:val="0"/>
                                                  <w:marTop w:val="0"/>
                                                  <w:marBottom w:val="0"/>
                                                  <w:divBdr>
                                                    <w:top w:val="none" w:sz="0" w:space="0" w:color="auto"/>
                                                    <w:left w:val="none" w:sz="0" w:space="0" w:color="auto"/>
                                                    <w:bottom w:val="none" w:sz="0" w:space="0" w:color="auto"/>
                                                    <w:right w:val="none" w:sz="0" w:space="0" w:color="auto"/>
                                                  </w:divBdr>
                                                  <w:divsChild>
                                                    <w:div w:id="1789471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73</TotalTime>
  <Pages>3</Pages>
  <Words>588</Words>
  <Characters>3353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muslem</dc:creator>
  <cp:keywords/>
  <dc:description/>
  <cp:lastModifiedBy>DR.Ahmed Saker</cp:lastModifiedBy>
  <cp:revision>11</cp:revision>
  <cp:lastPrinted>2013-10-15T22:29:00Z</cp:lastPrinted>
  <dcterms:created xsi:type="dcterms:W3CDTF">2013-10-03T20:01:00Z</dcterms:created>
  <dcterms:modified xsi:type="dcterms:W3CDTF">2013-10-15T22:36:00Z</dcterms:modified>
</cp:coreProperties>
</file>